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A6748" w:rsidRPr="00281156" w14:paraId="36005CD2" w14:textId="77777777" w:rsidTr="000D425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7BA89D" w14:textId="77777777" w:rsidR="000A6748" w:rsidRPr="00281156" w:rsidRDefault="000A6748" w:rsidP="000D425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960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00711F" w14:textId="77777777" w:rsidR="000A6748" w:rsidRPr="00281156" w:rsidRDefault="000A6748" w:rsidP="000D4252">
            <w:pPr>
              <w:rPr>
                <w:rFonts w:ascii="Arial Black" w:hAnsi="Arial Black" w:cs="Arial"/>
                <w:sz w:val="20"/>
                <w:szCs w:val="20"/>
              </w:rPr>
            </w:pPr>
            <w:r w:rsidRPr="00511453">
              <w:rPr>
                <w:rFonts w:ascii="Arial Black" w:hAnsi="Arial Black" w:cs="Arial"/>
                <w:bCs/>
                <w:sz w:val="20"/>
                <w:szCs w:val="20"/>
              </w:rPr>
              <w:t>ClassicLine mobile Tank-Augendusche mit Edelstahltank</w:t>
            </w:r>
          </w:p>
        </w:tc>
      </w:tr>
      <w:tr w:rsidR="000A6748" w:rsidRPr="00281156" w14:paraId="6E3237EB" w14:textId="77777777" w:rsidTr="000D425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F5C4B9" w14:textId="77777777" w:rsidR="000A6748" w:rsidRPr="00511453" w:rsidRDefault="00011303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0A6748" w:rsidRPr="00511453">
              <w:rPr>
                <w:rFonts w:ascii="Arial" w:hAnsi="Arial" w:cs="Arial"/>
                <w:bCs/>
                <w:sz w:val="18"/>
                <w:szCs w:val="18"/>
              </w:rPr>
              <w:t>lassicLine mobile Tank-Augendusche mit Edelstahltank</w:t>
            </w:r>
          </w:p>
          <w:p w14:paraId="5D88BE47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Tank aus Edelstahl, mit einem Fassungsvermögen von 16 Litern, auf Handwagen mit Vollgummibereifung</w:t>
            </w:r>
          </w:p>
          <w:p w14:paraId="61F89829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Wassereinlass über großen Klappdeckel am Tank, Druckluftanschluss Reifenfüllventil</w:t>
            </w:r>
          </w:p>
          <w:p w14:paraId="18F24C17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für die mobile Anwendung bzw. wenn kein Wasseranschluss zur Verfügung steht</w:t>
            </w:r>
          </w:p>
          <w:p w14:paraId="225DD71D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Auslösung durch Betätigen der Hand-Augendusche</w:t>
            </w:r>
          </w:p>
          <w:p w14:paraId="05123553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Hand-Augendusche mit einem Brausekopf senkrecht nach oben strahlend, Anbringung durch Wandhalterung am Tank</w:t>
            </w:r>
          </w:p>
          <w:p w14:paraId="26947710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Handgriff mit integriertem, arretierendem Auslösegriff aus Kunststoff, Ventil nicht selbsttätig schließend</w:t>
            </w:r>
          </w:p>
          <w:p w14:paraId="28A86659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breitstrahlender Hochleistungsbrausekopf mit Kunststoffsprühplatte, verkalkungsarm, inkl. Gummischutz und dichtschließendem Staubdeckel mit Klappmechanismus</w:t>
            </w:r>
          </w:p>
          <w:p w14:paraId="5F6B2D63" w14:textId="77777777" w:rsidR="00BB0CD6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BB0CD6" w:rsidRPr="00202B83">
              <w:rPr>
                <w:rFonts w:ascii="Arial" w:hAnsi="Arial" w:cs="Arial"/>
                <w:sz w:val="18"/>
                <w:szCs w:val="18"/>
              </w:rPr>
              <w:t>integrierter automatischer Mengenregulator 7 Liter / Minute</w:t>
            </w:r>
            <w:r w:rsidR="00BB0CD6">
              <w:rPr>
                <w:rFonts w:ascii="Arial" w:hAnsi="Arial" w:cs="Arial"/>
                <w:sz w:val="18"/>
                <w:szCs w:val="18"/>
              </w:rPr>
              <w:t xml:space="preserve"> (1,7 Liter / Minute / 0,45 GPM) für ein normgerechtes Strahlbild</w:t>
            </w:r>
            <w:r w:rsidR="00BB0CD6" w:rsidRPr="005114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DB90CA0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integrierter Rückflussverhinderer</w:t>
            </w:r>
          </w:p>
          <w:p w14:paraId="2F2631EA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edelstahlummantelter Schlauch Länge 1,5 Meter, Anschluss 1/2-Zoll-Überwurfmutter, DIN-DVGW geprüft und zugelassen</w:t>
            </w:r>
          </w:p>
          <w:p w14:paraId="6755A50A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Hinweisschild für Augendusche nach DIN EN ISO 7010 und ASR A1.3 auf dem Tank angebracht, selbstklebende PVC-Folie, Abmessungen 150 x 150 mm, Erkennungsweite 15 Meter</w:t>
            </w:r>
          </w:p>
          <w:p w14:paraId="5BA951F7" w14:textId="77777777" w:rsidR="000A6748" w:rsidRPr="00511453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Abmessungen (H x B x T): 850 x 450 x 225 mm</w:t>
            </w:r>
          </w:p>
          <w:p w14:paraId="09BA48B3" w14:textId="77777777" w:rsidR="000A6748" w:rsidRPr="00281156" w:rsidRDefault="000A6748" w:rsidP="000D4252">
            <w:pPr>
              <w:rPr>
                <w:rFonts w:ascii="Arial" w:hAnsi="Arial" w:cs="Arial"/>
                <w:bCs/>
                <w:sz w:val="18"/>
              </w:rPr>
            </w:pPr>
            <w:r w:rsidRPr="00511453">
              <w:rPr>
                <w:rFonts w:ascii="Arial" w:hAnsi="Arial" w:cs="Arial"/>
                <w:bCs/>
                <w:sz w:val="18"/>
                <w:szCs w:val="18"/>
              </w:rPr>
              <w:t>- gemäß ANSI Z358.1-2014 und DIN EN 15154-4:2009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sz w:val="18"/>
              </w:rPr>
              <w:t xml:space="preserve">Fabrikat: </w:t>
            </w:r>
            <w:r w:rsidRPr="00281156">
              <w:rPr>
                <w:rFonts w:ascii="Arial" w:hAnsi="Arial" w:cs="Arial"/>
                <w:sz w:val="18"/>
                <w:szCs w:val="18"/>
              </w:rPr>
              <w:t>B-SAFETY</w:t>
            </w:r>
            <w:r w:rsidRPr="00281156">
              <w:rPr>
                <w:rFonts w:ascii="Arial" w:hAnsi="Arial" w:cs="Arial"/>
                <w:sz w:val="18"/>
              </w:rPr>
              <w:t xml:space="preserve"> oder gleichwertig</w:t>
            </w:r>
            <w:r w:rsidRPr="00281156">
              <w:rPr>
                <w:rFonts w:ascii="Arial" w:hAnsi="Arial" w:cs="Arial"/>
                <w:sz w:val="18"/>
              </w:rPr>
              <w:br/>
            </w:r>
            <w:r w:rsidRPr="00281156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960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0</w:t>
            </w:r>
            <w:r w:rsidRPr="00281156">
              <w:rPr>
                <w:rFonts w:ascii="Arial" w:hAnsi="Arial" w:cs="Arial"/>
                <w:bCs/>
                <w:sz w:val="18"/>
              </w:rPr>
              <w:t>5</w:t>
            </w:r>
          </w:p>
          <w:p w14:paraId="4A83B7F2" w14:textId="77777777" w:rsidR="000A6748" w:rsidRPr="00281156" w:rsidRDefault="000A6748" w:rsidP="000D4252">
            <w:pPr>
              <w:rPr>
                <w:rFonts w:ascii="Arial" w:hAnsi="Arial" w:cs="Arial"/>
                <w:bCs/>
                <w:sz w:val="18"/>
              </w:rPr>
            </w:pPr>
          </w:p>
          <w:p w14:paraId="3A348C3E" w14:textId="77777777" w:rsidR="000A6748" w:rsidRPr="00281156" w:rsidRDefault="000A6748" w:rsidP="000D4252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81156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14:paraId="0CF4EB63" w14:textId="77777777" w:rsidR="000A6748" w:rsidRPr="00511453" w:rsidRDefault="000A6748" w:rsidP="000D4252">
            <w:pPr>
              <w:rPr>
                <w:rFonts w:ascii="Arial" w:hAnsi="Arial"/>
                <w:bCs/>
                <w:sz w:val="18"/>
                <w:szCs w:val="18"/>
              </w:rPr>
            </w:pPr>
            <w:r w:rsidRPr="00511453">
              <w:rPr>
                <w:rFonts w:ascii="Arial" w:hAnsi="Arial"/>
                <w:bCs/>
                <w:sz w:val="18"/>
                <w:szCs w:val="18"/>
              </w:rPr>
              <w:t>Abmessungen (H x B): 850 x 450 mm</w:t>
            </w:r>
          </w:p>
          <w:p w14:paraId="4DDBF6C3" w14:textId="77777777" w:rsidR="00434B51" w:rsidRPr="00511453" w:rsidRDefault="00434B51" w:rsidP="00434B5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Füll-Volumen: 14</w:t>
            </w:r>
            <w:r w:rsidRPr="00511453">
              <w:rPr>
                <w:rFonts w:ascii="Arial" w:hAnsi="Arial"/>
                <w:bCs/>
                <w:sz w:val="18"/>
                <w:szCs w:val="18"/>
              </w:rPr>
              <w:t xml:space="preserve"> Liter</w:t>
            </w:r>
          </w:p>
          <w:p w14:paraId="0A967FD1" w14:textId="77777777" w:rsidR="00434B51" w:rsidRPr="00511453" w:rsidRDefault="00434B51" w:rsidP="00434B5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Fülldruck</w:t>
            </w:r>
            <w:r w:rsidRPr="00511453">
              <w:rPr>
                <w:rFonts w:ascii="Arial" w:hAnsi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Cs/>
                <w:sz w:val="18"/>
                <w:szCs w:val="18"/>
              </w:rPr>
              <w:t>7</w:t>
            </w:r>
            <w:r w:rsidRPr="00511453">
              <w:rPr>
                <w:rFonts w:ascii="Arial" w:hAnsi="Arial"/>
                <w:bCs/>
                <w:sz w:val="18"/>
                <w:szCs w:val="18"/>
              </w:rPr>
              <w:t xml:space="preserve"> bar</w:t>
            </w:r>
          </w:p>
          <w:p w14:paraId="4AB23AC2" w14:textId="77777777" w:rsidR="00434B51" w:rsidRPr="00511453" w:rsidRDefault="00434B51" w:rsidP="00434B5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Volumenströme: 7 l/min / </w:t>
            </w:r>
            <w:r>
              <w:rPr>
                <w:rFonts w:ascii="Arial" w:hAnsi="Arial" w:cs="Arial"/>
                <w:sz w:val="18"/>
                <w:szCs w:val="18"/>
              </w:rPr>
              <w:t>1,7 l/min (0,45 GPM)</w:t>
            </w:r>
          </w:p>
          <w:p w14:paraId="32850968" w14:textId="77777777" w:rsidR="00434B51" w:rsidRPr="00511453" w:rsidRDefault="00434B51" w:rsidP="00434B5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Spülzeiten: ca. 2 Minuten / ca. 5 Minuten</w:t>
            </w:r>
          </w:p>
          <w:p w14:paraId="74CE694C" w14:textId="77777777" w:rsidR="000A6748" w:rsidRPr="00511453" w:rsidRDefault="000A6748" w:rsidP="000D4252">
            <w:pPr>
              <w:rPr>
                <w:rFonts w:ascii="Arial" w:hAnsi="Arial"/>
                <w:bCs/>
                <w:sz w:val="18"/>
                <w:szCs w:val="18"/>
              </w:rPr>
            </w:pPr>
            <w:r w:rsidRPr="00511453">
              <w:rPr>
                <w:rFonts w:ascii="Arial" w:hAnsi="Arial"/>
                <w:bCs/>
                <w:sz w:val="18"/>
                <w:szCs w:val="18"/>
              </w:rPr>
              <w:t>Wasserbefüllung: Klappdeckel</w:t>
            </w:r>
          </w:p>
          <w:p w14:paraId="2DAA763B" w14:textId="77777777" w:rsidR="000A6748" w:rsidRDefault="000A6748" w:rsidP="000D4252">
            <w:pPr>
              <w:rPr>
                <w:rFonts w:ascii="Arial" w:hAnsi="Arial"/>
                <w:bCs/>
                <w:sz w:val="18"/>
                <w:szCs w:val="18"/>
              </w:rPr>
            </w:pPr>
            <w:r w:rsidRPr="00511453">
              <w:rPr>
                <w:rFonts w:ascii="Arial" w:hAnsi="Arial"/>
                <w:bCs/>
                <w:sz w:val="18"/>
                <w:szCs w:val="18"/>
              </w:rPr>
              <w:t>Druckluftanschluss: Reifenfüllventil</w:t>
            </w:r>
          </w:p>
          <w:p w14:paraId="7F868561" w14:textId="77777777" w:rsidR="000A6748" w:rsidRDefault="000A6748" w:rsidP="000D425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66B7D32C" w14:textId="77777777" w:rsidR="000A6748" w:rsidRPr="002666AE" w:rsidRDefault="000A6748" w:rsidP="000D4252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666A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Produktübersicht</w:t>
            </w:r>
          </w:p>
          <w:p w14:paraId="352D1F6B" w14:textId="77777777" w:rsidR="000A6748" w:rsidRDefault="000A6748" w:rsidP="000D425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BR 960 005: Volumenstrom 7 l/min, Spülzeit ca. 2 Minuten</w:t>
            </w:r>
          </w:p>
          <w:p w14:paraId="1F1B1CF2" w14:textId="146B9026" w:rsidR="000A6748" w:rsidRPr="007C054E" w:rsidRDefault="000A6748" w:rsidP="000D425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BR 960 005 / 1L: Volumenstrom 1,7 l/min (0,45 GPM), Spülzeit ca. </w:t>
            </w:r>
            <w:r w:rsidR="00434B51">
              <w:rPr>
                <w:rFonts w:ascii="Arial" w:hAnsi="Arial"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Minuten</w:t>
            </w:r>
          </w:p>
        </w:tc>
      </w:tr>
    </w:tbl>
    <w:p w14:paraId="17982191" w14:textId="77777777"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6754" w14:textId="77777777" w:rsidR="00957506" w:rsidRDefault="00957506" w:rsidP="00323468">
      <w:r>
        <w:separator/>
      </w:r>
    </w:p>
  </w:endnote>
  <w:endnote w:type="continuationSeparator" w:id="0">
    <w:p w14:paraId="06A15B13" w14:textId="77777777" w:rsidR="00957506" w:rsidRDefault="0095750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8F43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3091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3091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09C8CAAB" w14:textId="77777777" w:rsidR="00946087" w:rsidRDefault="00946087">
    <w:pPr>
      <w:pStyle w:val="Fuzeile"/>
    </w:pPr>
  </w:p>
  <w:p w14:paraId="7713C6FA" w14:textId="77777777" w:rsidR="00946087" w:rsidRDefault="00C06007">
    <w:pPr>
      <w:pStyle w:val="Fuzeile"/>
    </w:pPr>
    <w:r>
      <w:rPr>
        <w:noProof/>
      </w:rPr>
      <w:drawing>
        <wp:inline distT="0" distB="0" distL="0" distR="0" wp14:anchorId="7E3AB258" wp14:editId="2CD8E6C3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06E" w14:textId="77777777" w:rsidR="00957506" w:rsidRDefault="00957506" w:rsidP="00323468">
      <w:r>
        <w:separator/>
      </w:r>
    </w:p>
  </w:footnote>
  <w:footnote w:type="continuationSeparator" w:id="0">
    <w:p w14:paraId="5A26F271" w14:textId="77777777" w:rsidR="00957506" w:rsidRDefault="0095750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250" w14:textId="77777777" w:rsidR="00946087" w:rsidRDefault="00C06007">
    <w:pPr>
      <w:pStyle w:val="Kopfzeile"/>
    </w:pPr>
    <w:r>
      <w:rPr>
        <w:noProof/>
      </w:rPr>
      <w:drawing>
        <wp:inline distT="0" distB="0" distL="0" distR="0" wp14:anchorId="65B8BE5F" wp14:editId="7B6C20FE">
          <wp:extent cx="7562850" cy="1266825"/>
          <wp:effectExtent l="0" t="0" r="0" b="9525"/>
          <wp:docPr id="1" name="Bild 1" descr="08-Kopfzeile-AUS-Tank-Augen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-Kopfzeile-AUS-Tank-Augen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xDil/OXQA1TfWsUsgRdSBp3NE3HTJqsglQC7dMRHfx4FDKXyusF7gO5z/mEZLOmlAoNvZZ5IxKGk/F6n3YfpQ==" w:salt="QyyiVGXP3QbNZMyhnsV3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303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6748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07A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538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43C7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B51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5E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2A7A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556F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542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57506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13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091D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0CD6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007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AB5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2564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6B2ED"/>
  <w15:chartTrackingRefBased/>
  <w15:docId w15:val="{1ED00747-D8F0-49B5-BBCD-85CA53B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10</cp:revision>
  <cp:lastPrinted>2013-12-17T15:42:00Z</cp:lastPrinted>
  <dcterms:created xsi:type="dcterms:W3CDTF">2020-12-23T15:43:00Z</dcterms:created>
  <dcterms:modified xsi:type="dcterms:W3CDTF">2023-09-06T09:28:00Z</dcterms:modified>
</cp:coreProperties>
</file>