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304DD" w:rsidRPr="00281156" w14:paraId="0BBECF09" w14:textId="77777777" w:rsidTr="00281156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99B230" w14:textId="77777777" w:rsidR="005304DD" w:rsidRPr="00281156" w:rsidRDefault="005304DD" w:rsidP="00281156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>BR 300 095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55C9A8" w14:textId="77777777" w:rsidR="005304DD" w:rsidRPr="00281156" w:rsidRDefault="005304DD" w:rsidP="002345C2">
            <w:pPr>
              <w:rPr>
                <w:rFonts w:ascii="Arial Black" w:hAnsi="Arial Black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bCs/>
                <w:sz w:val="20"/>
                <w:szCs w:val="20"/>
              </w:rPr>
              <w:t xml:space="preserve">PremiumLine </w:t>
            </w:r>
            <w:r w:rsidRPr="00281156">
              <w:rPr>
                <w:rFonts w:ascii="Arial Black" w:hAnsi="Arial Black"/>
                <w:sz w:val="20"/>
                <w:szCs w:val="20"/>
              </w:rPr>
              <w:t xml:space="preserve">Sicherheits-Augendusche mit </w:t>
            </w:r>
            <w:r w:rsidR="00F532CB" w:rsidRPr="00281156">
              <w:rPr>
                <w:rFonts w:ascii="Arial Black" w:hAnsi="Arial Black"/>
                <w:sz w:val="20"/>
                <w:szCs w:val="20"/>
              </w:rPr>
              <w:t>Auffangbecken aus Edelstahl</w:t>
            </w:r>
            <w:r w:rsidRPr="00281156">
              <w:rPr>
                <w:rFonts w:ascii="Arial Black" w:hAnsi="Arial Black"/>
                <w:sz w:val="20"/>
                <w:szCs w:val="20"/>
              </w:rPr>
              <w:t xml:space="preserve">, </w:t>
            </w:r>
          </w:p>
          <w:p w14:paraId="6C261349" w14:textId="77777777" w:rsidR="005304DD" w:rsidRPr="00281156" w:rsidRDefault="005304DD" w:rsidP="002345C2">
            <w:pPr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/>
                <w:sz w:val="20"/>
                <w:szCs w:val="20"/>
              </w:rPr>
              <w:t>für Wandmontage Aufputz</w:t>
            </w:r>
          </w:p>
        </w:tc>
      </w:tr>
      <w:tr w:rsidR="005304DD" w:rsidRPr="00281156" w14:paraId="21D08360" w14:textId="77777777" w:rsidTr="00281156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18841B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PremiumLine Sicherheits-Augendusche mit Auffangbecken aus Edelstahl, für Wandmontage Aufputz</w:t>
            </w:r>
          </w:p>
          <w:p w14:paraId="5590ED21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Wandflansch mit 4 Befestigungsbohrungen aus Edelstahl, poliert, Wasseranschluss 3/4-Zoll-IG</w:t>
            </w:r>
          </w:p>
          <w:p w14:paraId="33E5E55A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Anschlussrohr aus Edelstahl für eine einfache Montage und Ausrichtung der Dusche, poliert</w:t>
            </w:r>
          </w:p>
          <w:p w14:paraId="159C89C9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Kugelhahn 1/2-Zoll aus Edelstahl, mit PUSH-Hebel-Bedienung, DIN-DVGW geprüft und zugelassen</w:t>
            </w:r>
          </w:p>
          <w:p w14:paraId="315EA090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Bedienplatte aus Edelstahl, poliert, Länge 240 mm, mit großem Signal "PUSH", langnachleuchtend gemäß DIN 67510</w:t>
            </w:r>
          </w:p>
          <w:p w14:paraId="1642852A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integrierter automatischer Mengenregulator 14 Liter / Minute für ein normgerechtes Strahlbild bei einem vorgegebenem Arbeitsbereich von 2,5 bis 5 bar Fließdruck</w:t>
            </w:r>
          </w:p>
          <w:p w14:paraId="10FB4F5D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breitstrahlende Hochleistungsbrauseköpfe aus Edelstahl, poliert, mit Kunststoffsprühplatte, verkalkungsarm, inkl. Gummischutz und dichtschließendem Staubdeckel mit Klappmechanismus, montiert über Verteilergabel</w:t>
            </w:r>
          </w:p>
          <w:p w14:paraId="1420519E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Auffangbecken aus Edelstahl, Durchmesser 275 mm, poliert, Ablaufanschluss 1 1/4-Zoll-AG</w:t>
            </w:r>
          </w:p>
          <w:p w14:paraId="36E7E208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78D71941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Höhe 210 mm, Ausladung 415 mm, Gesamtbreite inkl. Hebel 410 mm</w:t>
            </w:r>
          </w:p>
          <w:p w14:paraId="6EF0D656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Anbringungshöhe 860 mm (± 200 mm)</w:t>
            </w:r>
          </w:p>
          <w:p w14:paraId="285B87AC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BGI/GUV-I 850-0, DIN 1988 und DIN EN 1717</w:t>
            </w:r>
          </w:p>
          <w:p w14:paraId="5A7090A6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gemäß ANSI Z358.1-2014 und DIN EN 15154-2:2006</w:t>
            </w:r>
          </w:p>
          <w:p w14:paraId="2B6A0EDE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- DIN-DVGW geprüft und zugelassen</w:t>
            </w:r>
          </w:p>
          <w:p w14:paraId="1EC916F8" w14:textId="77777777" w:rsidR="00C01034" w:rsidRPr="007616E7" w:rsidRDefault="00C01034" w:rsidP="00C01034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Fabrikat: B-SAFETY oder gleichwertig</w:t>
            </w:r>
          </w:p>
          <w:p w14:paraId="2382E40A" w14:textId="77777777" w:rsidR="00C01034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  <w:szCs w:val="18"/>
              </w:rPr>
            </w:pPr>
            <w:r w:rsidRPr="007616E7">
              <w:rPr>
                <w:rFonts w:ascii="Arial" w:hAnsi="Arial" w:cs="Arial"/>
                <w:bCs/>
                <w:sz w:val="18"/>
                <w:szCs w:val="18"/>
              </w:rPr>
              <w:t>Artikel-Nr.: BR 300 095</w:t>
            </w:r>
          </w:p>
          <w:p w14:paraId="6F731318" w14:textId="77777777" w:rsidR="00C01034" w:rsidRPr="00281156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14:paraId="2CB07A27" w14:textId="77777777" w:rsidR="00C01034" w:rsidRPr="00281156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81156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094AFC85" w14:textId="77777777" w:rsidR="00C01034" w:rsidRPr="00D31DCE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Mindestfließdruck: 2,5 bar</w:t>
            </w:r>
          </w:p>
          <w:p w14:paraId="1CC61F55" w14:textId="77777777" w:rsidR="00C01034" w:rsidRPr="00D31DCE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Betriebsdruck: 2,5 bis 5 bar</w:t>
            </w:r>
          </w:p>
          <w:p w14:paraId="77ACCF60" w14:textId="77777777" w:rsidR="00C01034" w:rsidRPr="00D31DCE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3B9C8B5D" w14:textId="77777777" w:rsidR="00C01034" w:rsidRPr="00D31DCE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7F9B416D" w14:textId="77777777" w:rsidR="00C01034" w:rsidRPr="00D31DCE" w:rsidRDefault="00C01034" w:rsidP="00C01034">
            <w:pPr>
              <w:tabs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D31DCE">
              <w:rPr>
                <w:rFonts w:ascii="Arial" w:hAnsi="Arial" w:cs="Arial"/>
                <w:bCs/>
                <w:sz w:val="18"/>
              </w:rPr>
              <w:t>Wasserablauf: 1 1/4-Zoll-AG</w:t>
            </w:r>
          </w:p>
          <w:p w14:paraId="2D4DEED7" w14:textId="022A0037" w:rsidR="00BD67AE" w:rsidRPr="00281156" w:rsidRDefault="00C01034" w:rsidP="00C01034">
            <w:pPr>
              <w:tabs>
                <w:tab w:val="left" w:pos="-4167"/>
                <w:tab w:val="left" w:pos="10819"/>
              </w:tabs>
              <w:ind w:right="46"/>
              <w:rPr>
                <w:rFonts w:ascii="Arial" w:hAnsi="Arial" w:cs="Arial"/>
                <w:bCs/>
                <w:sz w:val="18"/>
              </w:rPr>
            </w:pPr>
            <w:r w:rsidRPr="00B37C0B">
              <w:rPr>
                <w:rFonts w:ascii="Arial" w:hAnsi="Arial" w:cs="Arial"/>
                <w:bCs/>
                <w:sz w:val="18"/>
              </w:rPr>
              <w:t>Abmessungen (H x B x T): 210 x 410 x 415 mm</w:t>
            </w:r>
          </w:p>
        </w:tc>
      </w:tr>
    </w:tbl>
    <w:p w14:paraId="574CC879" w14:textId="77777777" w:rsidR="00941E83" w:rsidRPr="00CA4CF6" w:rsidRDefault="00941E83" w:rsidP="005304DD">
      <w:pPr>
        <w:rPr>
          <w:rFonts w:ascii="Arial" w:hAnsi="Arial" w:cs="Arial"/>
          <w:sz w:val="18"/>
          <w:szCs w:val="18"/>
        </w:rPr>
      </w:pPr>
    </w:p>
    <w:sectPr w:rsidR="00941E83" w:rsidRPr="00CA4CF6" w:rsidSect="00534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CDF3" w14:textId="77777777" w:rsidR="001C7327" w:rsidRDefault="001C7327" w:rsidP="00323468">
      <w:r>
        <w:separator/>
      </w:r>
    </w:p>
  </w:endnote>
  <w:endnote w:type="continuationSeparator" w:id="0">
    <w:p w14:paraId="252EACD7" w14:textId="77777777" w:rsidR="001C7327" w:rsidRDefault="001C7327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D3AA" w14:textId="77777777" w:rsidR="001E6071" w:rsidRDefault="001E60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320B8" w14:textId="77777777" w:rsidR="00DF5697" w:rsidRDefault="00DF5697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6431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64311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03B0929" w14:textId="77777777" w:rsidR="00DF5697" w:rsidRDefault="00DF5697">
    <w:pPr>
      <w:pStyle w:val="Fuzeile"/>
    </w:pPr>
  </w:p>
  <w:p w14:paraId="53DB4D53" w14:textId="43A59F68" w:rsidR="00DF5697" w:rsidRDefault="001E6071">
    <w:pPr>
      <w:pStyle w:val="Fuzeile"/>
    </w:pPr>
    <w:r>
      <w:rPr>
        <w:noProof/>
      </w:rPr>
      <w:drawing>
        <wp:inline distT="0" distB="0" distL="0" distR="0" wp14:anchorId="43E13A30" wp14:editId="3282225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15FD" w14:textId="77777777" w:rsidR="001E6071" w:rsidRDefault="001E60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BD6F6" w14:textId="77777777" w:rsidR="001C7327" w:rsidRDefault="001C7327" w:rsidP="00323468">
      <w:r>
        <w:separator/>
      </w:r>
    </w:p>
  </w:footnote>
  <w:footnote w:type="continuationSeparator" w:id="0">
    <w:p w14:paraId="675D96C0" w14:textId="77777777" w:rsidR="001C7327" w:rsidRDefault="001C7327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CF3F" w14:textId="77777777" w:rsidR="001E6071" w:rsidRDefault="001E60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AEFA" w14:textId="77777777" w:rsidR="00DF5697" w:rsidRDefault="00826D76">
    <w:pPr>
      <w:pStyle w:val="Kopfzeile"/>
    </w:pPr>
    <w:r>
      <w:rPr>
        <w:noProof/>
      </w:rPr>
      <w:drawing>
        <wp:inline distT="0" distB="0" distL="0" distR="0" wp14:anchorId="107C883B" wp14:editId="1482EE6B">
          <wp:extent cx="7565390" cy="1268095"/>
          <wp:effectExtent l="0" t="0" r="0" b="8255"/>
          <wp:docPr id="1" name="Bild 1" descr="06-Kopfzeile-AUS-Sicherheits-Augen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-Kopfzeile-AUS-Sicherheits-Augen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E81" w14:textId="77777777" w:rsidR="001E6071" w:rsidRDefault="001E60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zQz0t4+wjX48wghZVQVpmpjXn/Y5oxdX52J79Jvhf4yEcr1TemXoa9t7bHqSsL878lPiz3UKgupFXO4bywBDQ==" w:salt="ZV3BxGU1aq07vcRDuSG8t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711"/>
    <w:rsid w:val="00012C30"/>
    <w:rsid w:val="00014188"/>
    <w:rsid w:val="000154A7"/>
    <w:rsid w:val="00021086"/>
    <w:rsid w:val="000215CB"/>
    <w:rsid w:val="000216F3"/>
    <w:rsid w:val="00022D1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900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327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071"/>
    <w:rsid w:val="001E6300"/>
    <w:rsid w:val="001E77FE"/>
    <w:rsid w:val="001E7881"/>
    <w:rsid w:val="001F0271"/>
    <w:rsid w:val="001F0620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455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156"/>
    <w:rsid w:val="00281659"/>
    <w:rsid w:val="0028221B"/>
    <w:rsid w:val="00282FEA"/>
    <w:rsid w:val="00287753"/>
    <w:rsid w:val="00287834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7FF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3205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FE2"/>
    <w:rsid w:val="00325FA0"/>
    <w:rsid w:val="00326B1C"/>
    <w:rsid w:val="00326E33"/>
    <w:rsid w:val="0032724C"/>
    <w:rsid w:val="00330272"/>
    <w:rsid w:val="0033103C"/>
    <w:rsid w:val="0033205D"/>
    <w:rsid w:val="00332143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0D3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67A9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D63"/>
    <w:rsid w:val="0040513B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2A7C"/>
    <w:rsid w:val="00483F96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1F0E"/>
    <w:rsid w:val="005123F9"/>
    <w:rsid w:val="00512753"/>
    <w:rsid w:val="00513D35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311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160"/>
    <w:rsid w:val="005C2383"/>
    <w:rsid w:val="005C3932"/>
    <w:rsid w:val="005C39A6"/>
    <w:rsid w:val="005C39C7"/>
    <w:rsid w:val="005C518B"/>
    <w:rsid w:val="005C5283"/>
    <w:rsid w:val="005C5359"/>
    <w:rsid w:val="005D00DF"/>
    <w:rsid w:val="005D0861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6B7E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4748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6696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279"/>
    <w:rsid w:val="0067547C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DC9"/>
    <w:rsid w:val="006D648E"/>
    <w:rsid w:val="006D650A"/>
    <w:rsid w:val="006E0126"/>
    <w:rsid w:val="006E17D8"/>
    <w:rsid w:val="006E19E2"/>
    <w:rsid w:val="006E2A32"/>
    <w:rsid w:val="006E30B4"/>
    <w:rsid w:val="006E408B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74A7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29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48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5D2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D76"/>
    <w:rsid w:val="00826F01"/>
    <w:rsid w:val="00827241"/>
    <w:rsid w:val="00827C55"/>
    <w:rsid w:val="00827E5A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4EF9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DE5"/>
    <w:rsid w:val="00970FFB"/>
    <w:rsid w:val="009715D7"/>
    <w:rsid w:val="00971A20"/>
    <w:rsid w:val="00972646"/>
    <w:rsid w:val="009730D0"/>
    <w:rsid w:val="0097432A"/>
    <w:rsid w:val="009755D4"/>
    <w:rsid w:val="0097583C"/>
    <w:rsid w:val="00977E41"/>
    <w:rsid w:val="0098045F"/>
    <w:rsid w:val="00980C13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46A5"/>
    <w:rsid w:val="009E5475"/>
    <w:rsid w:val="009E583B"/>
    <w:rsid w:val="009E5FE5"/>
    <w:rsid w:val="009E60FB"/>
    <w:rsid w:val="009E6FE1"/>
    <w:rsid w:val="009E71F3"/>
    <w:rsid w:val="009E741F"/>
    <w:rsid w:val="009E74DE"/>
    <w:rsid w:val="009E7E28"/>
    <w:rsid w:val="009F0476"/>
    <w:rsid w:val="009F0C32"/>
    <w:rsid w:val="009F2C66"/>
    <w:rsid w:val="009F4215"/>
    <w:rsid w:val="009F50E8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B78"/>
    <w:rsid w:val="00A25215"/>
    <w:rsid w:val="00A27399"/>
    <w:rsid w:val="00A27423"/>
    <w:rsid w:val="00A274B3"/>
    <w:rsid w:val="00A30C0F"/>
    <w:rsid w:val="00A30DD1"/>
    <w:rsid w:val="00A32721"/>
    <w:rsid w:val="00A3405E"/>
    <w:rsid w:val="00A34DC0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357"/>
    <w:rsid w:val="00A54A1D"/>
    <w:rsid w:val="00A56297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4CD"/>
    <w:rsid w:val="00A75C2C"/>
    <w:rsid w:val="00A76002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F06FE"/>
    <w:rsid w:val="00AF083F"/>
    <w:rsid w:val="00AF0B9C"/>
    <w:rsid w:val="00AF0D8B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2E21"/>
    <w:rsid w:val="00B035C8"/>
    <w:rsid w:val="00B03AA7"/>
    <w:rsid w:val="00B041B2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15E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034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268"/>
    <w:rsid w:val="00CB2795"/>
    <w:rsid w:val="00CB31AC"/>
    <w:rsid w:val="00CB518A"/>
    <w:rsid w:val="00CB6107"/>
    <w:rsid w:val="00CB6DCC"/>
    <w:rsid w:val="00CB7165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0A85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7D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2C9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697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765C"/>
    <w:rsid w:val="00E57AAC"/>
    <w:rsid w:val="00E57D30"/>
    <w:rsid w:val="00E60943"/>
    <w:rsid w:val="00E61187"/>
    <w:rsid w:val="00E611FC"/>
    <w:rsid w:val="00E615C8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43E9"/>
    <w:rsid w:val="00EB5423"/>
    <w:rsid w:val="00EB5525"/>
    <w:rsid w:val="00EB56A4"/>
    <w:rsid w:val="00EB7D49"/>
    <w:rsid w:val="00EC04A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AE8C3A7"/>
  <w15:chartTrackingRefBased/>
  <w15:docId w15:val="{2B7070C9-3BB0-45E5-A46E-1E94145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1479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06-Sicherheits-Augenduschen</vt:lpstr>
    </vt:vector>
  </TitlesOfParts>
  <Company>Villach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06-Sicherheits-Augenduschen</dc:title>
  <dc:subject>Ausschreibungstexte Sicherheits-Augenduschen</dc:subject>
  <dc:creator>Niels Lorenzen, B-SAFETY GmbH</dc:creator>
  <cp:keywords/>
  <dc:description/>
  <cp:lastModifiedBy>Alexander Will</cp:lastModifiedBy>
  <cp:revision>7</cp:revision>
  <cp:lastPrinted>2013-12-16T07:55:00Z</cp:lastPrinted>
  <dcterms:created xsi:type="dcterms:W3CDTF">2020-12-23T15:08:00Z</dcterms:created>
  <dcterms:modified xsi:type="dcterms:W3CDTF">2024-08-19T13:56:00Z</dcterms:modified>
</cp:coreProperties>
</file>