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5304DD" w:rsidRPr="006943F2" w14:paraId="261CA07D" w14:textId="77777777" w:rsidTr="00281156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B421A1" w14:textId="77777777" w:rsidR="005304DD" w:rsidRPr="00281156" w:rsidRDefault="005304DD" w:rsidP="00281156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>BR 300 085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7AD3CF" w14:textId="77777777" w:rsidR="005304DD" w:rsidRPr="00CB55F9" w:rsidRDefault="00CB55F9" w:rsidP="002345C2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safety e</w:t>
            </w:r>
            <w:r w:rsidRPr="00B57F7F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ye shower with </w:t>
            </w:r>
            <w:r w:rsidR="00C66CC6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bowl</w:t>
            </w:r>
            <w:r w:rsidRPr="00B57F7F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wall mounted, exposed pipework</w:t>
            </w:r>
          </w:p>
        </w:tc>
      </w:tr>
      <w:tr w:rsidR="005304DD" w:rsidRPr="005B5BCD" w14:paraId="29D3B373" w14:textId="77777777" w:rsidTr="00281156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2E7966" w14:textId="77777777" w:rsidR="005B5BCD" w:rsidRPr="007360E1" w:rsidRDefault="005B5BCD" w:rsidP="005B5BCD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ClassicLine safety eye shower with bowl, wall mounted, exposed pipework</w:t>
            </w:r>
          </w:p>
          <w:p w14:paraId="79F3E58A" w14:textId="77777777" w:rsidR="005B5BCD" w:rsidRPr="007360E1" w:rsidRDefault="005B5BCD" w:rsidP="005B5BCD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wall flange with 4 mounting holes made of stainless steel, chemical resistant green powder coated, water inlet ¾” female</w:t>
            </w:r>
          </w:p>
          <w:p w14:paraId="1CB9D4C6" w14:textId="77777777" w:rsidR="005B5BCD" w:rsidRPr="007360E1" w:rsidRDefault="005B5BCD" w:rsidP="005B5BCD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connection pipe of stainless steel for easy installation and alignment of the shower, chemical resistant green powder coated</w:t>
            </w:r>
          </w:p>
          <w:p w14:paraId="20246A4D" w14:textId="77777777" w:rsidR="005B5BCD" w:rsidRPr="007360E1" w:rsidRDefault="005B5BCD" w:rsidP="005B5BCD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ball valve ½” of stainless steel, with PUSH-lever actuation, DIN-DVGW tested and certificated</w:t>
            </w:r>
          </w:p>
          <w:p w14:paraId="300ED28E" w14:textId="77777777" w:rsidR="005B5BCD" w:rsidRPr="007360E1" w:rsidRDefault="005B5BCD" w:rsidP="005B5BCD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push plate made of steel, chemical resistant green powder coated, length 240 mm, with large signal "PUSH", luminescent according to DIN 67510</w:t>
            </w:r>
          </w:p>
          <w:p w14:paraId="43B06F79" w14:textId="77777777" w:rsidR="005B5BCD" w:rsidRPr="007360E1" w:rsidRDefault="005B5BCD" w:rsidP="005B5BCD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integrated flow regulation 14 litre / minute for a standard-compliant jet pattern at a specified working range of 2.5 to 5 bar flow pressure</w:t>
            </w:r>
          </w:p>
          <w:p w14:paraId="62B13F49" w14:textId="77777777" w:rsidR="005B5BCD" w:rsidRPr="007360E1" w:rsidRDefault="005B5BCD" w:rsidP="005B5BCD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high-performance spray heads for large-scale dispersion of water, with plastic spray plate, low calcification, incl. rubber sleeves and sealed dust caps, mounted over distributor fork</w:t>
            </w:r>
          </w:p>
          <w:p w14:paraId="44D5B48D" w14:textId="77777777" w:rsidR="005B5BCD" w:rsidRPr="007360E1" w:rsidRDefault="005B5BCD" w:rsidP="005B5BCD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bowl made of plastic, green, diameter 275 mm, water outlet 1 ¼” male</w:t>
            </w:r>
          </w:p>
          <w:p w14:paraId="557C67AD" w14:textId="77777777" w:rsidR="005B5BCD" w:rsidRPr="007360E1" w:rsidRDefault="005B5BCD" w:rsidP="005B5BCD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sign for eye shower according to EN ISO 7010 und ASR A1.3, self-adhesive PVC-film, 100 x 100 mm, viewing distance 10 metre</w:t>
            </w:r>
          </w:p>
          <w:p w14:paraId="20A24B9D" w14:textId="77777777" w:rsidR="005B5BCD" w:rsidRPr="007360E1" w:rsidRDefault="005B5BCD" w:rsidP="005B5BCD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height 210 mm, projection 415 mm, total width incl. lever 410 mm</w:t>
            </w:r>
          </w:p>
          <w:p w14:paraId="0D3B91DE" w14:textId="77777777" w:rsidR="005B5BCD" w:rsidRPr="007360E1" w:rsidRDefault="005B5BCD" w:rsidP="005B5BCD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mounting height 860 mm (± 200 mm)</w:t>
            </w:r>
          </w:p>
          <w:p w14:paraId="41579E3B" w14:textId="77777777" w:rsidR="005B5BCD" w:rsidRPr="007360E1" w:rsidRDefault="005B5BCD" w:rsidP="005B5BCD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according to BGI/GUV-I 850-0, DIN 1988 and EN 1717</w:t>
            </w:r>
          </w:p>
          <w:p w14:paraId="595E1A32" w14:textId="77777777" w:rsidR="005B5BCD" w:rsidRPr="007360E1" w:rsidRDefault="005B5BCD" w:rsidP="005B5BCD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according to ANSI Z358.1-2014 and EN 15154-2:2006</w:t>
            </w:r>
          </w:p>
          <w:p w14:paraId="0A1FC510" w14:textId="77777777" w:rsidR="005B5BCD" w:rsidRPr="007360E1" w:rsidRDefault="005B5BCD" w:rsidP="005B5BCD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DIN-DVGW tested and certificated</w:t>
            </w:r>
          </w:p>
          <w:p w14:paraId="7FD7A291" w14:textId="77777777" w:rsidR="005B5BCD" w:rsidRPr="007360E1" w:rsidRDefault="005B5BCD" w:rsidP="005B5BCD">
            <w:pPr>
              <w:tabs>
                <w:tab w:val="left" w:pos="-4167"/>
              </w:tabs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Manufacturer: B-SAFETY or equal</w:t>
            </w:r>
          </w:p>
          <w:p w14:paraId="0E8497E1" w14:textId="77777777" w:rsidR="005B5BCD" w:rsidRDefault="005B5BCD" w:rsidP="005B5BCD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Article-No.: BR 300 085</w:t>
            </w:r>
          </w:p>
          <w:p w14:paraId="0FC34851" w14:textId="77777777" w:rsidR="005B5BCD" w:rsidRPr="00265C26" w:rsidRDefault="005B5BCD" w:rsidP="005B5BCD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51B9FA08" w14:textId="77777777" w:rsidR="005B5BCD" w:rsidRPr="000C04E8" w:rsidRDefault="005B5BCD" w:rsidP="005B5BCD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66B9DDFE" w14:textId="77777777" w:rsidR="005B5BCD" w:rsidRPr="007360E1" w:rsidRDefault="005B5BCD" w:rsidP="005B5BC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Minimum flow pressure: 2.5 bar</w:t>
            </w:r>
          </w:p>
          <w:p w14:paraId="0386585B" w14:textId="77777777" w:rsidR="005B5BCD" w:rsidRPr="007360E1" w:rsidRDefault="005B5BCD" w:rsidP="005B5BC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Operating pressure: 2.5 to 5 bar</w:t>
            </w:r>
          </w:p>
          <w:p w14:paraId="53F850EE" w14:textId="77777777" w:rsidR="005B5BCD" w:rsidRPr="007360E1" w:rsidRDefault="005B5BCD" w:rsidP="005B5BC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Flow rate: 14 l/min</w:t>
            </w:r>
          </w:p>
          <w:p w14:paraId="7845AB4D" w14:textId="77777777" w:rsidR="005B5BCD" w:rsidRPr="007360E1" w:rsidRDefault="005B5BCD" w:rsidP="005B5BC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Water inlet: ¾” female</w:t>
            </w:r>
          </w:p>
          <w:p w14:paraId="23C997F2" w14:textId="77777777" w:rsidR="005B5BCD" w:rsidRPr="007360E1" w:rsidRDefault="005B5BCD" w:rsidP="005B5BCD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Water outlet: 1 ¼“ male</w:t>
            </w:r>
          </w:p>
          <w:p w14:paraId="78CB499B" w14:textId="07D6D2D8" w:rsidR="00BD67AE" w:rsidRPr="00FA45CF" w:rsidRDefault="005B5BCD" w:rsidP="005B5BCD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360E1">
              <w:rPr>
                <w:rFonts w:ascii="Arial" w:hAnsi="Arial" w:cs="Arial"/>
                <w:bCs/>
                <w:sz w:val="18"/>
                <w:lang w:val="en-GB"/>
              </w:rPr>
              <w:t>Dimensions (H x W x D): 210 x 410 x 415 mm</w:t>
            </w:r>
          </w:p>
        </w:tc>
      </w:tr>
    </w:tbl>
    <w:p w14:paraId="39980B3C" w14:textId="77777777" w:rsidR="00941E83" w:rsidRPr="00AF7FAB" w:rsidRDefault="00941E83" w:rsidP="005304DD">
      <w:pPr>
        <w:rPr>
          <w:rFonts w:ascii="Arial" w:hAnsi="Arial" w:cs="Arial"/>
          <w:sz w:val="18"/>
          <w:szCs w:val="18"/>
          <w:lang w:val="en-US"/>
        </w:rPr>
      </w:pPr>
    </w:p>
    <w:sectPr w:rsidR="00941E83" w:rsidRPr="00AF7FAB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60FD8" w14:textId="77777777" w:rsidR="001F4F0C" w:rsidRDefault="001F4F0C" w:rsidP="00323468">
      <w:r>
        <w:separator/>
      </w:r>
    </w:p>
  </w:endnote>
  <w:endnote w:type="continuationSeparator" w:id="0">
    <w:p w14:paraId="7F97D2B1" w14:textId="77777777" w:rsidR="001F4F0C" w:rsidRDefault="001F4F0C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A622" w14:textId="77777777" w:rsidR="006943F2" w:rsidRDefault="006943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B722" w14:textId="77777777" w:rsidR="001F4F0C" w:rsidRDefault="001F4F0C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004471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004471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53D08983" w14:textId="77777777" w:rsidR="001F4F0C" w:rsidRDefault="001F4F0C">
    <w:pPr>
      <w:pStyle w:val="Fuzeile"/>
    </w:pPr>
  </w:p>
  <w:p w14:paraId="02385197" w14:textId="4EBCD716" w:rsidR="001F4F0C" w:rsidRDefault="006943F2">
    <w:pPr>
      <w:pStyle w:val="Fuzeile"/>
    </w:pPr>
    <w:r>
      <w:rPr>
        <w:noProof/>
      </w:rPr>
      <w:drawing>
        <wp:inline distT="0" distB="0" distL="0" distR="0" wp14:anchorId="3D944CAC" wp14:editId="7D4E289D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CDE12" w14:textId="77777777" w:rsidR="006943F2" w:rsidRDefault="006943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5B44B" w14:textId="77777777" w:rsidR="001F4F0C" w:rsidRDefault="001F4F0C" w:rsidP="00323468">
      <w:r>
        <w:separator/>
      </w:r>
    </w:p>
  </w:footnote>
  <w:footnote w:type="continuationSeparator" w:id="0">
    <w:p w14:paraId="0A041016" w14:textId="77777777" w:rsidR="001F4F0C" w:rsidRDefault="001F4F0C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7546A" w14:textId="77777777" w:rsidR="006943F2" w:rsidRDefault="006943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8585E" w14:textId="77777777" w:rsidR="001F4F0C" w:rsidRDefault="001F4F0C">
    <w:pPr>
      <w:pStyle w:val="Kopfzeile"/>
    </w:pPr>
    <w:r>
      <w:rPr>
        <w:noProof/>
      </w:rPr>
      <w:drawing>
        <wp:inline distT="0" distB="0" distL="0" distR="0" wp14:anchorId="098A4330" wp14:editId="18404A4D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6-Kopfzeile-AUS-Sicherheits-Augendusch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00619" w14:textId="77777777" w:rsidR="006943F2" w:rsidRDefault="006943F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mccOZ+GbMZYawI1Jck2C14aC2VX/39Fu+JtmxGiFhf/PAbQjQp/vyM7O0KQ0EJ7IzSwNodY5KQ149s6hdfaQQ==" w:salt="jucBrOK1BrSrZbSfSenIUw==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280"/>
    <w:rsid w:val="000014C5"/>
    <w:rsid w:val="000017F3"/>
    <w:rsid w:val="00001AAD"/>
    <w:rsid w:val="000024CC"/>
    <w:rsid w:val="000028CF"/>
    <w:rsid w:val="00003FFB"/>
    <w:rsid w:val="00004471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711"/>
    <w:rsid w:val="00012C30"/>
    <w:rsid w:val="00014188"/>
    <w:rsid w:val="0001442B"/>
    <w:rsid w:val="000154A7"/>
    <w:rsid w:val="00021086"/>
    <w:rsid w:val="000215CB"/>
    <w:rsid w:val="000216F3"/>
    <w:rsid w:val="00022D1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0AC9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4E8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689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47A6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900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327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4F0C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156"/>
    <w:rsid w:val="00281659"/>
    <w:rsid w:val="0028221B"/>
    <w:rsid w:val="00282FEA"/>
    <w:rsid w:val="00284F31"/>
    <w:rsid w:val="00287753"/>
    <w:rsid w:val="00287834"/>
    <w:rsid w:val="00290ACE"/>
    <w:rsid w:val="00290E57"/>
    <w:rsid w:val="00290FCD"/>
    <w:rsid w:val="00291820"/>
    <w:rsid w:val="002923B6"/>
    <w:rsid w:val="0029313F"/>
    <w:rsid w:val="0029336A"/>
    <w:rsid w:val="00293722"/>
    <w:rsid w:val="0029478E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3FB0"/>
    <w:rsid w:val="002C57FF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4B34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30272"/>
    <w:rsid w:val="0033103C"/>
    <w:rsid w:val="0033205D"/>
    <w:rsid w:val="00332143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8F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4A7C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4E4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67A9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D63"/>
    <w:rsid w:val="0040513B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37594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2A7C"/>
    <w:rsid w:val="00483F96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B62EF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E08A6"/>
    <w:rsid w:val="004E1F79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1F0E"/>
    <w:rsid w:val="005123F9"/>
    <w:rsid w:val="00512753"/>
    <w:rsid w:val="00513D35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1D8B"/>
    <w:rsid w:val="00522201"/>
    <w:rsid w:val="005222F6"/>
    <w:rsid w:val="00522319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76CA"/>
    <w:rsid w:val="005304DD"/>
    <w:rsid w:val="00530CAD"/>
    <w:rsid w:val="0053158C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1E8B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BCD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027"/>
    <w:rsid w:val="005C2160"/>
    <w:rsid w:val="005C2383"/>
    <w:rsid w:val="005C3932"/>
    <w:rsid w:val="005C39A6"/>
    <w:rsid w:val="005C39C7"/>
    <w:rsid w:val="005C518B"/>
    <w:rsid w:val="005C5283"/>
    <w:rsid w:val="005C5359"/>
    <w:rsid w:val="005C78BB"/>
    <w:rsid w:val="005D00DF"/>
    <w:rsid w:val="005D0861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6B7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4748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57B3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279"/>
    <w:rsid w:val="0067547C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43F2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434A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DC9"/>
    <w:rsid w:val="006D648E"/>
    <w:rsid w:val="006D650A"/>
    <w:rsid w:val="006E0126"/>
    <w:rsid w:val="006E17D8"/>
    <w:rsid w:val="006E19E2"/>
    <w:rsid w:val="006E2A32"/>
    <w:rsid w:val="006E30B4"/>
    <w:rsid w:val="006E408B"/>
    <w:rsid w:val="006E4A6E"/>
    <w:rsid w:val="006E5163"/>
    <w:rsid w:val="006E6A02"/>
    <w:rsid w:val="006F11FF"/>
    <w:rsid w:val="006F2B16"/>
    <w:rsid w:val="006F3428"/>
    <w:rsid w:val="006F4626"/>
    <w:rsid w:val="006F4B22"/>
    <w:rsid w:val="006F4E63"/>
    <w:rsid w:val="006F5E51"/>
    <w:rsid w:val="006F6224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74A7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050B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AF9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43C2"/>
    <w:rsid w:val="00765A17"/>
    <w:rsid w:val="007660BC"/>
    <w:rsid w:val="0076670B"/>
    <w:rsid w:val="00767638"/>
    <w:rsid w:val="00770437"/>
    <w:rsid w:val="00770772"/>
    <w:rsid w:val="00771F0E"/>
    <w:rsid w:val="00772841"/>
    <w:rsid w:val="00773848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C99"/>
    <w:rsid w:val="007932F1"/>
    <w:rsid w:val="00793C4A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5D2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670B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1A20"/>
    <w:rsid w:val="00972646"/>
    <w:rsid w:val="009730D0"/>
    <w:rsid w:val="0097432A"/>
    <w:rsid w:val="009755D4"/>
    <w:rsid w:val="0097583C"/>
    <w:rsid w:val="00977E41"/>
    <w:rsid w:val="0098045F"/>
    <w:rsid w:val="00980C13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46A5"/>
    <w:rsid w:val="009E5475"/>
    <w:rsid w:val="009E583B"/>
    <w:rsid w:val="009E5FE5"/>
    <w:rsid w:val="009E60FB"/>
    <w:rsid w:val="009E6FE1"/>
    <w:rsid w:val="009E71F3"/>
    <w:rsid w:val="009E741F"/>
    <w:rsid w:val="009E74DE"/>
    <w:rsid w:val="009E7E28"/>
    <w:rsid w:val="009F0476"/>
    <w:rsid w:val="009F0C32"/>
    <w:rsid w:val="009F2C66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0A29"/>
    <w:rsid w:val="00A11613"/>
    <w:rsid w:val="00A11E9D"/>
    <w:rsid w:val="00A11F69"/>
    <w:rsid w:val="00A12444"/>
    <w:rsid w:val="00A12B78"/>
    <w:rsid w:val="00A13B97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45BB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194A"/>
    <w:rsid w:val="00A5243C"/>
    <w:rsid w:val="00A534E3"/>
    <w:rsid w:val="00A54357"/>
    <w:rsid w:val="00A54A1D"/>
    <w:rsid w:val="00A56297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394"/>
    <w:rsid w:val="00AB290A"/>
    <w:rsid w:val="00AB2BE3"/>
    <w:rsid w:val="00AB3059"/>
    <w:rsid w:val="00AB3089"/>
    <w:rsid w:val="00AB4FA5"/>
    <w:rsid w:val="00AB563F"/>
    <w:rsid w:val="00AB7730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F06FE"/>
    <w:rsid w:val="00AF083F"/>
    <w:rsid w:val="00AF0B9C"/>
    <w:rsid w:val="00AF0D8B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AF7FAB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15E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ACA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18A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601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4050"/>
    <w:rsid w:val="00BD46DE"/>
    <w:rsid w:val="00BD4AF9"/>
    <w:rsid w:val="00BD51E4"/>
    <w:rsid w:val="00BD67AE"/>
    <w:rsid w:val="00BD770B"/>
    <w:rsid w:val="00BE1C31"/>
    <w:rsid w:val="00BE2ACC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1A6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CC6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CC5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518A"/>
    <w:rsid w:val="00CB55F9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20C"/>
    <w:rsid w:val="00CC6541"/>
    <w:rsid w:val="00CC720B"/>
    <w:rsid w:val="00CC78D9"/>
    <w:rsid w:val="00CD03CF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7D"/>
    <w:rsid w:val="00D801F5"/>
    <w:rsid w:val="00D80675"/>
    <w:rsid w:val="00D80DE6"/>
    <w:rsid w:val="00D81951"/>
    <w:rsid w:val="00D81C1F"/>
    <w:rsid w:val="00D81DB0"/>
    <w:rsid w:val="00D8311D"/>
    <w:rsid w:val="00D8322A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2C9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697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6D20"/>
    <w:rsid w:val="00E5765C"/>
    <w:rsid w:val="00E57AAC"/>
    <w:rsid w:val="00E57D30"/>
    <w:rsid w:val="00E60943"/>
    <w:rsid w:val="00E61187"/>
    <w:rsid w:val="00E611FC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A6CFC"/>
    <w:rsid w:val="00EB09DB"/>
    <w:rsid w:val="00EB140B"/>
    <w:rsid w:val="00EB160D"/>
    <w:rsid w:val="00EB1C5E"/>
    <w:rsid w:val="00EB2978"/>
    <w:rsid w:val="00EB3324"/>
    <w:rsid w:val="00EB43E9"/>
    <w:rsid w:val="00EB5423"/>
    <w:rsid w:val="00EB5525"/>
    <w:rsid w:val="00EB56A4"/>
    <w:rsid w:val="00EB7D49"/>
    <w:rsid w:val="00EC04A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6692A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5CF"/>
    <w:rsid w:val="00FA4CE0"/>
    <w:rsid w:val="00FA54A6"/>
    <w:rsid w:val="00FA5E71"/>
    <w:rsid w:val="00FB0610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5277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3368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FC4C575"/>
  <w15:chartTrackingRefBased/>
  <w15:docId w15:val="{2B7070C9-3BB0-45E5-A46E-1E941450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84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1395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06-Sicherheits-Augenduschen</vt:lpstr>
    </vt:vector>
  </TitlesOfParts>
  <Company>Villach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06-Sicherheits-Augenduschen</dc:title>
  <dc:subject>Ausschreibungstexte Sicherheits-Augenduschen</dc:subject>
  <dc:creator>Niels Lorenzen, B-SAFETY GmbH</dc:creator>
  <cp:keywords/>
  <dc:description/>
  <cp:lastModifiedBy>Alexander Will</cp:lastModifiedBy>
  <cp:revision>10</cp:revision>
  <cp:lastPrinted>2013-12-16T07:55:00Z</cp:lastPrinted>
  <dcterms:created xsi:type="dcterms:W3CDTF">2020-12-23T15:23:00Z</dcterms:created>
  <dcterms:modified xsi:type="dcterms:W3CDTF">2024-08-19T14:00:00Z</dcterms:modified>
</cp:coreProperties>
</file>