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471EF3" w:rsidRPr="004F0312" w:rsidTr="00F8643B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71EF3" w:rsidRPr="00815134" w:rsidRDefault="00471EF3" w:rsidP="00F8643B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sz w:val="20"/>
                <w:szCs w:val="20"/>
              </w:rPr>
              <w:t>BR 07</w:t>
            </w:r>
            <w:r>
              <w:rPr>
                <w:rFonts w:ascii="Arial Black" w:hAnsi="Arial Black" w:cs="Arial"/>
                <w:sz w:val="20"/>
                <w:szCs w:val="20"/>
              </w:rPr>
              <w:t>5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  <w:r>
              <w:rPr>
                <w:rFonts w:ascii="Arial Black" w:hAnsi="Arial Black" w:cs="Arial"/>
                <w:sz w:val="20"/>
                <w:szCs w:val="20"/>
              </w:rPr>
              <w:t>/V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71EF3" w:rsidRPr="004F0312" w:rsidRDefault="00471EF3" w:rsidP="00F8643B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proofErr w:type="spellStart"/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ClassicLine</w:t>
            </w:r>
            <w:proofErr w:type="spellEnd"/>
            <w:r w:rsidRPr="004F0312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аварийная душевая консоль вариативная для потолочного скрытого монтажа</w:t>
            </w:r>
          </w:p>
        </w:tc>
      </w:tr>
      <w:tr w:rsidR="00471EF3" w:rsidRPr="009E3244" w:rsidTr="00F8643B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71EF3" w:rsidRPr="004F0312" w:rsidRDefault="00471EF3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815134"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proofErr w:type="spellEnd"/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аварийная душевая консоль вариативная для потолочного скрытого монтажа.</w:t>
            </w:r>
          </w:p>
          <w:p w:rsidR="00471EF3" w:rsidRPr="004F0312" w:rsidRDefault="00471EF3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Потолочная душевая консоль 3/4" из нержавеющей стали, устойчивая к химическим реактивам с зелёным порошковым напылением, чистая величина устанавливается согласно спецификации (миним. 305 мм – макс. 1555 мм), подключение воды 3/4" – внешняя резьба.</w:t>
            </w:r>
          </w:p>
          <w:p w:rsidR="00471EF3" w:rsidRPr="004F0312" w:rsidRDefault="00471EF3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Регулируемая насадка из полиамида для покрытия монтажного подсоединения. </w:t>
            </w:r>
          </w:p>
          <w:p w:rsidR="00471EF3" w:rsidRPr="004F0312" w:rsidRDefault="00471EF3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50 л/мин для образования формы струи соответствующей нормам при заданном рабочем диапазоне давления потока от 1,5 до 3 бар.</w:t>
            </w:r>
          </w:p>
          <w:p w:rsidR="00471EF3" w:rsidRPr="004F0312" w:rsidRDefault="00471EF3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Высокопроизводительная душевая головка из пластика, устойчивого к химическому воздействию, чёрная, с улучшенной формой образования струи, коррозионностойкая, с малой степенью покрытия известковым налётом и не требующая дополнительного технического обслуживания, износостойкая, самодренажная.</w:t>
            </w:r>
          </w:p>
          <w:p w:rsidR="00471EF3" w:rsidRPr="004F0312" w:rsidRDefault="00471EF3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Информационный знак аварийного душа для тела в соответствии с </w:t>
            </w:r>
            <w:r w:rsidRPr="004F0312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4F0312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4F0312">
              <w:rPr>
                <w:rFonts w:ascii="Arial" w:hAnsi="Arial" w:cs="Arial"/>
                <w:bCs/>
                <w:sz w:val="18"/>
                <w:szCs w:val="18"/>
              </w:rPr>
              <w:t>ISO</w:t>
            </w: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7010 и </w:t>
            </w:r>
            <w:r w:rsidRPr="004F0312">
              <w:rPr>
                <w:rFonts w:ascii="Arial" w:hAnsi="Arial" w:cs="Arial"/>
                <w:bCs/>
                <w:sz w:val="18"/>
                <w:szCs w:val="18"/>
              </w:rPr>
              <w:t>ASR</w:t>
            </w: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4F0312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1.3, покрытый самоклеющейся плёнкой ПВХ, размер 150 </w:t>
            </w:r>
            <w:r w:rsidRPr="004F0312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150 мм, дальность распознавания 15 метров.</w:t>
            </w:r>
          </w:p>
          <w:p w:rsidR="00471EF3" w:rsidRPr="004F0312" w:rsidRDefault="00471EF3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Высота установки согласно ниже указанным нормам: высота над полом 2200 мм (± 100 мм) по нижнему краю высокопроизводительной душевой головки.</w:t>
            </w:r>
          </w:p>
          <w:p w:rsidR="00471EF3" w:rsidRPr="004F0312" w:rsidRDefault="00471EF3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4F0312">
              <w:rPr>
                <w:rFonts w:ascii="Arial" w:hAnsi="Arial" w:cs="Arial"/>
                <w:bCs/>
                <w:sz w:val="18"/>
                <w:szCs w:val="18"/>
              </w:rPr>
              <w:t>BGI</w:t>
            </w: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>/</w:t>
            </w:r>
            <w:r w:rsidRPr="004F0312">
              <w:rPr>
                <w:rFonts w:ascii="Arial" w:hAnsi="Arial" w:cs="Arial"/>
                <w:bCs/>
                <w:sz w:val="18"/>
                <w:szCs w:val="18"/>
              </w:rPr>
              <w:t>GUV</w:t>
            </w: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4F0312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850-0, </w:t>
            </w:r>
            <w:r w:rsidRPr="004F0312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1988 и </w:t>
            </w:r>
            <w:r w:rsidRPr="004F0312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4F0312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1717.</w:t>
            </w:r>
          </w:p>
          <w:p w:rsidR="00471EF3" w:rsidRPr="004F0312" w:rsidRDefault="00471EF3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4F0312">
              <w:rPr>
                <w:rFonts w:ascii="Arial" w:hAnsi="Arial" w:cs="Arial"/>
                <w:bCs/>
                <w:sz w:val="18"/>
                <w:szCs w:val="18"/>
              </w:rPr>
              <w:t>ANSI</w:t>
            </w: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4F0312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358.1-2014, </w:t>
            </w:r>
            <w:r w:rsidRPr="004F0312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4F0312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15154-1:2006 и </w:t>
            </w:r>
            <w:r w:rsidRPr="004F0312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4F0312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15154-5:2019.</w:t>
            </w:r>
          </w:p>
          <w:p w:rsidR="00471EF3" w:rsidRPr="004F0312" w:rsidRDefault="00471EF3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F031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Испытано и допущено нормами DIN-DVGW.</w:t>
            </w:r>
          </w:p>
          <w:p w:rsidR="00471EF3" w:rsidRPr="004E2F2E" w:rsidRDefault="00471EF3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4E2F2E">
              <w:rPr>
                <w:rFonts w:ascii="Arial" w:hAnsi="Arial" w:cs="Arial"/>
                <w:sz w:val="18"/>
                <w:lang w:val="ru-RU"/>
              </w:rPr>
              <w:t xml:space="preserve">Название изготовителя: </w:t>
            </w:r>
            <w:r w:rsidRPr="004E2F2E">
              <w:rPr>
                <w:rFonts w:ascii="Arial" w:hAnsi="Arial" w:cs="Arial"/>
                <w:sz w:val="18"/>
              </w:rPr>
              <w:t>B</w:t>
            </w:r>
            <w:r w:rsidRPr="004E2F2E">
              <w:rPr>
                <w:rFonts w:ascii="Arial" w:hAnsi="Arial" w:cs="Arial"/>
                <w:sz w:val="18"/>
                <w:lang w:val="ru-RU"/>
              </w:rPr>
              <w:t>-</w:t>
            </w:r>
            <w:r w:rsidRPr="004E2F2E">
              <w:rPr>
                <w:rFonts w:ascii="Arial" w:hAnsi="Arial" w:cs="Arial"/>
                <w:sz w:val="18"/>
              </w:rPr>
              <w:t>SAFETY</w:t>
            </w:r>
            <w:r w:rsidRPr="004E2F2E">
              <w:rPr>
                <w:rFonts w:ascii="Arial" w:hAnsi="Arial" w:cs="Arial"/>
                <w:sz w:val="18"/>
                <w:lang w:val="ru-RU"/>
              </w:rPr>
              <w:t xml:space="preserve"> или равноценный</w:t>
            </w:r>
            <w:r w:rsidRPr="004E2F2E">
              <w:rPr>
                <w:rFonts w:ascii="Arial" w:hAnsi="Arial" w:cs="Arial"/>
                <w:sz w:val="18"/>
                <w:lang w:val="ru-RU"/>
              </w:rPr>
              <w:br/>
            </w:r>
            <w:r w:rsidRPr="004E2F2E">
              <w:rPr>
                <w:rFonts w:ascii="Arial" w:hAnsi="Arial" w:cs="Arial"/>
                <w:bCs/>
                <w:sz w:val="18"/>
                <w:lang w:val="ru-RU"/>
              </w:rPr>
              <w:t xml:space="preserve">Номер артикула: </w:t>
            </w:r>
            <w:r w:rsidRPr="00815134">
              <w:rPr>
                <w:rFonts w:ascii="Arial" w:hAnsi="Arial" w:cs="Arial"/>
                <w:bCs/>
                <w:sz w:val="18"/>
              </w:rPr>
              <w:t>BR</w:t>
            </w:r>
            <w:r w:rsidRPr="004E2F2E">
              <w:rPr>
                <w:rFonts w:ascii="Arial" w:hAnsi="Arial" w:cs="Arial"/>
                <w:bCs/>
                <w:sz w:val="18"/>
                <w:lang w:val="ru-RU"/>
              </w:rPr>
              <w:t xml:space="preserve"> 075 085/</w:t>
            </w:r>
            <w:r>
              <w:rPr>
                <w:rFonts w:ascii="Arial" w:hAnsi="Arial" w:cs="Arial"/>
                <w:bCs/>
                <w:sz w:val="18"/>
              </w:rPr>
              <w:t>V</w:t>
            </w:r>
          </w:p>
          <w:p w:rsidR="00471EF3" w:rsidRPr="004E2F2E" w:rsidRDefault="00471EF3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471EF3" w:rsidRPr="00ED4CAB" w:rsidRDefault="00471EF3" w:rsidP="00F8643B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ED4CAB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:rsidR="00471EF3" w:rsidRPr="00ED4CAB" w:rsidRDefault="00471EF3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D4CAB">
              <w:rPr>
                <w:rFonts w:ascii="Arial" w:hAnsi="Arial" w:cs="Arial"/>
                <w:bCs/>
                <w:sz w:val="18"/>
                <w:lang w:val="ru-RU"/>
              </w:rPr>
              <w:t>Минимальное давление потока: 1,5 бар</w:t>
            </w:r>
          </w:p>
          <w:p w:rsidR="00471EF3" w:rsidRPr="00ED4CAB" w:rsidRDefault="00471EF3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D4CAB">
              <w:rPr>
                <w:rFonts w:ascii="Arial" w:hAnsi="Arial" w:cs="Arial"/>
                <w:bCs/>
                <w:sz w:val="18"/>
                <w:lang w:val="ru-RU"/>
              </w:rPr>
              <w:t>Рабочее давление: 1,5 до 3 бар</w:t>
            </w:r>
          </w:p>
          <w:p w:rsidR="00471EF3" w:rsidRPr="00ED4CAB" w:rsidRDefault="00471EF3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D4CAB">
              <w:rPr>
                <w:rFonts w:ascii="Arial" w:hAnsi="Arial" w:cs="Arial"/>
                <w:bCs/>
                <w:sz w:val="18"/>
                <w:lang w:val="ru-RU"/>
              </w:rPr>
              <w:t>Объёмный расход: 50 л/мин</w:t>
            </w:r>
          </w:p>
          <w:p w:rsidR="00471EF3" w:rsidRPr="00ED4CAB" w:rsidRDefault="00471EF3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D4CAB">
              <w:rPr>
                <w:rFonts w:ascii="Arial" w:hAnsi="Arial" w:cs="Arial"/>
                <w:bCs/>
                <w:sz w:val="18"/>
                <w:lang w:val="ru-RU"/>
              </w:rPr>
              <w:t>Подключение воды: 3/4" - внешняя резьба</w:t>
            </w:r>
          </w:p>
          <w:p w:rsidR="00471EF3" w:rsidRPr="009E3244" w:rsidRDefault="00471EF3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471EF3" w:rsidRPr="0076121C" w:rsidRDefault="00471EF3" w:rsidP="00F8643B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76121C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Примечание по монтажу</w:t>
            </w:r>
          </w:p>
          <w:p w:rsidR="00471EF3" w:rsidRPr="0076121C" w:rsidRDefault="00471EF3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6121C">
              <w:rPr>
                <w:rFonts w:ascii="Arial" w:hAnsi="Arial" w:cs="Arial"/>
                <w:bCs/>
                <w:sz w:val="18"/>
                <w:lang w:val="ru-RU"/>
              </w:rPr>
              <w:t xml:space="preserve">Для соответствующей нормам установки согласно </w:t>
            </w:r>
            <w:r w:rsidRPr="0076121C">
              <w:rPr>
                <w:rFonts w:ascii="Arial" w:hAnsi="Arial" w:cs="Arial"/>
                <w:bCs/>
                <w:sz w:val="18"/>
              </w:rPr>
              <w:t>DIN</w:t>
            </w:r>
            <w:r w:rsidRPr="0076121C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 w:rsidRPr="0076121C">
              <w:rPr>
                <w:rFonts w:ascii="Arial" w:hAnsi="Arial" w:cs="Arial"/>
                <w:bCs/>
                <w:sz w:val="18"/>
              </w:rPr>
              <w:t>EN</w:t>
            </w:r>
            <w:r w:rsidRPr="0076121C">
              <w:rPr>
                <w:rFonts w:ascii="Arial" w:hAnsi="Arial" w:cs="Arial"/>
                <w:bCs/>
                <w:sz w:val="18"/>
                <w:lang w:val="ru-RU"/>
              </w:rPr>
              <w:t xml:space="preserve"> 15154-1:2006 следует обратить внимание на то, чтобы при монтаже аварийного душа обеспечивался самодренаж между клапаном и душевой головкой.</w:t>
            </w:r>
          </w:p>
          <w:p w:rsidR="00471EF3" w:rsidRPr="009E3244" w:rsidRDefault="00471EF3" w:rsidP="00F864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471EF3" w:rsidRPr="006034AF" w:rsidRDefault="00471EF3" w:rsidP="00F8643B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5A3C32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Обзор</w:t>
            </w:r>
            <w:r w:rsidRPr="006034AF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 xml:space="preserve"> </w:t>
            </w:r>
            <w:r w:rsidRPr="005A3C32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модели</w:t>
            </w:r>
            <w:r w:rsidRPr="006034AF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 xml:space="preserve"> </w:t>
            </w:r>
          </w:p>
          <w:p w:rsidR="00471EF3" w:rsidRPr="006034AF" w:rsidRDefault="00471EF3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6034AF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075 085 / </w:t>
            </w: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6034AF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6034AF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50 л/мин (Класс опасности </w:t>
            </w:r>
            <w:r w:rsidRPr="006034AF">
              <w:rPr>
                <w:rFonts w:ascii="Arial" w:hAnsi="Arial" w:cs="Arial"/>
                <w:bCs/>
                <w:sz w:val="18"/>
              </w:rPr>
              <w:t>I</w:t>
            </w:r>
            <w:r w:rsidRPr="006034AF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6034AF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EIN</w:t>
            </w:r>
            <w:r w:rsidRPr="006034AF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471EF3" w:rsidRPr="00F4441B" w:rsidRDefault="00471EF3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F4441B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075 085 / </w:t>
            </w: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F4441B">
              <w:rPr>
                <w:rFonts w:ascii="Arial" w:hAnsi="Arial" w:cs="Arial"/>
                <w:b/>
                <w:bCs/>
                <w:sz w:val="18"/>
                <w:lang w:val="ru-RU"/>
              </w:rPr>
              <w:t>75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F4441B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F4441B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75 л/мин (Класс опасности </w:t>
            </w:r>
            <w:r w:rsidRPr="00F4441B">
              <w:rPr>
                <w:rFonts w:ascii="Arial" w:hAnsi="Arial" w:cs="Arial"/>
                <w:bCs/>
                <w:sz w:val="18"/>
              </w:rPr>
              <w:t>II</w:t>
            </w:r>
            <w:r w:rsidRPr="00F4441B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F4441B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EIN</w:t>
            </w:r>
            <w:r w:rsidRPr="00F4441B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471EF3" w:rsidRPr="007E61C3" w:rsidRDefault="00471EF3" w:rsidP="00F864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7E61C3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075 085 / </w:t>
            </w: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7E61C3">
              <w:rPr>
                <w:rFonts w:ascii="Arial" w:hAnsi="Arial" w:cs="Arial"/>
                <w:b/>
                <w:bCs/>
                <w:sz w:val="18"/>
                <w:lang w:val="ru-RU"/>
              </w:rPr>
              <w:t>110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7E61C3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110 л/мин (Класс опасности </w:t>
            </w:r>
            <w:r w:rsidRPr="007E61C3">
              <w:rPr>
                <w:rFonts w:ascii="Arial" w:hAnsi="Arial" w:cs="Arial"/>
                <w:bCs/>
                <w:sz w:val="18"/>
              </w:rPr>
              <w:t>III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EIN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</w:tc>
      </w:tr>
    </w:tbl>
    <w:p w:rsidR="004F7401" w:rsidRPr="001A7A07" w:rsidRDefault="004F7401">
      <w:pPr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sectPr w:rsidR="004F7401" w:rsidRPr="001A7A07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66" w:rsidRDefault="00965C66" w:rsidP="00323468">
      <w:r>
        <w:separator/>
      </w:r>
    </w:p>
  </w:endnote>
  <w:endnote w:type="continuationSeparator" w:id="0">
    <w:p w:rsidR="00965C66" w:rsidRDefault="00965C6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EF3" w:rsidRDefault="00471EF3" w:rsidP="00471EF3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65C66" w:rsidRDefault="00965C66">
    <w:pPr>
      <w:pStyle w:val="Fuzeile"/>
    </w:pPr>
  </w:p>
  <w:p w:rsidR="00965C66" w:rsidRDefault="00471EF3">
    <w:pPr>
      <w:pStyle w:val="Fuzeile"/>
    </w:pPr>
    <w:r w:rsidRPr="00B91D63">
      <w:rPr>
        <w:noProof/>
      </w:rPr>
      <w:drawing>
        <wp:inline distT="0" distB="0" distL="0" distR="0" wp14:anchorId="7A24216B" wp14:editId="57230420">
          <wp:extent cx="7556500" cy="717550"/>
          <wp:effectExtent l="0" t="0" r="6350" b="6350"/>
          <wp:docPr id="1" name="Grafik 1" descr="C:\B-Safety\RussianTranslations\Kopf-und Fußzeilen RU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66" w:rsidRDefault="00965C66" w:rsidP="00323468">
      <w:r>
        <w:separator/>
      </w:r>
    </w:p>
  </w:footnote>
  <w:footnote w:type="continuationSeparator" w:id="0">
    <w:p w:rsidR="00965C66" w:rsidRDefault="00965C6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66" w:rsidRDefault="00471EF3">
    <w:pPr>
      <w:pStyle w:val="Kopfzeile"/>
    </w:pPr>
    <w:r w:rsidRPr="00C8588B">
      <w:rPr>
        <w:noProof/>
      </w:rPr>
      <w:drawing>
        <wp:inline distT="0" distB="0" distL="0" distR="0" wp14:anchorId="522E2772" wp14:editId="4FAC190E">
          <wp:extent cx="7560310" cy="1267460"/>
          <wp:effectExtent l="0" t="0" r="2540" b="8890"/>
          <wp:docPr id="3" name="Grafik 3" descr="C:\B-Safety\RussianTranslations\Kopf-und Fußzeilen RUS\Kopfzeile-AUS-11-Notduscharme richti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Kopfzeile-AUS-11-Notduscharme richti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J0mmKGii/kr58mqAMlWyO6THIoP3VS6F8+iuZOku+cRh7r7avRpdIeh4k/KnITYkqkBfgT6volvHn10WVwugg==" w:salt="C8oZHv6C25QT67NI+zYJPQ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152"/>
    <w:rsid w:val="000024CC"/>
    <w:rsid w:val="000028CF"/>
    <w:rsid w:val="000028E9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149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27C12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A7A07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6C31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18D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767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31B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4E5B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8D7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1EF3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56B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CA9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84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18CE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926"/>
    <w:rsid w:val="005B6167"/>
    <w:rsid w:val="005B6BB9"/>
    <w:rsid w:val="005B7939"/>
    <w:rsid w:val="005C0708"/>
    <w:rsid w:val="005C14C8"/>
    <w:rsid w:val="005C1B89"/>
    <w:rsid w:val="005C1C64"/>
    <w:rsid w:val="005C1CD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0E69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5AD5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986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0A6E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0034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4B8"/>
    <w:rsid w:val="0084692D"/>
    <w:rsid w:val="00847091"/>
    <w:rsid w:val="00850C6B"/>
    <w:rsid w:val="0085503B"/>
    <w:rsid w:val="008558BA"/>
    <w:rsid w:val="00855E66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468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2489"/>
    <w:rsid w:val="008C32A1"/>
    <w:rsid w:val="008C3D71"/>
    <w:rsid w:val="008C4150"/>
    <w:rsid w:val="008C5B19"/>
    <w:rsid w:val="008D04DC"/>
    <w:rsid w:val="008D18CF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8A7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5C66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D32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2EB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6FE"/>
    <w:rsid w:val="00AF083F"/>
    <w:rsid w:val="00AF0A31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070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5FE0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994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333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071"/>
    <w:rsid w:val="00D67A95"/>
    <w:rsid w:val="00D70E3F"/>
    <w:rsid w:val="00D71111"/>
    <w:rsid w:val="00D714EC"/>
    <w:rsid w:val="00D7153C"/>
    <w:rsid w:val="00D71639"/>
    <w:rsid w:val="00D71BFD"/>
    <w:rsid w:val="00D727B5"/>
    <w:rsid w:val="00D7313D"/>
    <w:rsid w:val="00D73D8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C4F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4412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313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1A4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DA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EA7ED219-4D7D-4DE2-AA6A-4C11CEF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1908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11-Körper-Notduschen-ohne-Ventil</vt:lpstr>
    </vt:vector>
  </TitlesOfParts>
  <Company>Villach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11-Körper-Notduschen-ohne-Ventil</dc:title>
  <dc:subject>Ausschreibungstexte Körper-Notduschen ohne Ventil</dc:subject>
  <dc:creator>Niels Lorenzen, B-SAFETY GmbH</dc:creator>
  <cp:keywords/>
  <dc:description/>
  <cp:lastModifiedBy>Henry Frank</cp:lastModifiedBy>
  <cp:revision>4</cp:revision>
  <cp:lastPrinted>2013-09-03T07:36:00Z</cp:lastPrinted>
  <dcterms:created xsi:type="dcterms:W3CDTF">2021-01-19T08:40:00Z</dcterms:created>
  <dcterms:modified xsi:type="dcterms:W3CDTF">2021-05-11T14:26:00Z</dcterms:modified>
</cp:coreProperties>
</file>